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2F9CE" w14:textId="5C8BE620" w:rsidR="00877D2C" w:rsidRDefault="00877D2C" w:rsidP="00877D2C">
      <w:pPr>
        <w:shd w:val="clear" w:color="auto" w:fill="FFFFFF"/>
        <w:spacing w:after="0" w:line="240" w:lineRule="auto"/>
        <w:jc w:val="center"/>
        <w:outlineLvl w:val="0"/>
        <w:rPr>
          <w:rFonts w:ascii="Arial" w:eastAsia="Times New Roman" w:hAnsi="Arial" w:cs="Arial"/>
          <w:kern w:val="36"/>
          <w:sz w:val="48"/>
          <w:szCs w:val="48"/>
        </w:rPr>
      </w:pPr>
      <w:r w:rsidRPr="00877D2C">
        <w:rPr>
          <w:rFonts w:ascii="Arial" w:eastAsia="Times New Roman" w:hAnsi="Arial" w:cs="Arial"/>
          <w:kern w:val="36"/>
          <w:sz w:val="48"/>
          <w:szCs w:val="48"/>
        </w:rPr>
        <w:t>Transparency and Public Trust</w:t>
      </w:r>
    </w:p>
    <w:p w14:paraId="7E0840DF" w14:textId="77777777" w:rsidR="00877D2C" w:rsidRPr="00877D2C" w:rsidRDefault="00877D2C" w:rsidP="00877D2C">
      <w:pPr>
        <w:shd w:val="clear" w:color="auto" w:fill="FFFFFF"/>
        <w:spacing w:after="0" w:line="240" w:lineRule="auto"/>
        <w:jc w:val="center"/>
        <w:outlineLvl w:val="0"/>
        <w:rPr>
          <w:rFonts w:ascii="Arial" w:eastAsia="Times New Roman" w:hAnsi="Arial" w:cs="Arial"/>
          <w:kern w:val="36"/>
          <w:sz w:val="48"/>
          <w:szCs w:val="48"/>
        </w:rPr>
      </w:pPr>
    </w:p>
    <w:p w14:paraId="7CB617CB" w14:textId="1DADB6C1" w:rsidR="00877D2C" w:rsidRDefault="00877D2C" w:rsidP="00877D2C">
      <w:pPr>
        <w:shd w:val="clear" w:color="auto" w:fill="FFFFFF"/>
        <w:spacing w:after="0" w:line="240" w:lineRule="auto"/>
        <w:rPr>
          <w:rFonts w:ascii="Arial" w:eastAsia="Times New Roman" w:hAnsi="Arial" w:cs="Arial"/>
          <w:sz w:val="24"/>
          <w:szCs w:val="24"/>
        </w:rPr>
      </w:pPr>
      <w:r w:rsidRPr="00877D2C">
        <w:rPr>
          <w:rFonts w:ascii="Arial" w:eastAsia="Times New Roman" w:hAnsi="Arial" w:cs="Arial"/>
          <w:sz w:val="24"/>
          <w:szCs w:val="24"/>
        </w:rPr>
        <w:t>Misuse of funds is not the only thing that can cause problems with public trust. It is important for any organization that uses volunteers or takes donations to be transparent and accountable to the public. Organizations can take specific steps to assure that they are transparent and accountable in their actions. It is up to human services administrators to provide transparency and accountability for their organizations.</w:t>
      </w:r>
    </w:p>
    <w:p w14:paraId="2C48DAD0" w14:textId="77777777" w:rsidR="00877D2C" w:rsidRPr="00877D2C" w:rsidRDefault="00877D2C" w:rsidP="00877D2C">
      <w:pPr>
        <w:shd w:val="clear" w:color="auto" w:fill="FFFFFF"/>
        <w:spacing w:after="0" w:line="240" w:lineRule="auto"/>
        <w:rPr>
          <w:rFonts w:ascii="Arial" w:eastAsia="Times New Roman" w:hAnsi="Arial" w:cs="Arial"/>
          <w:sz w:val="24"/>
          <w:szCs w:val="24"/>
        </w:rPr>
      </w:pPr>
    </w:p>
    <w:p w14:paraId="70BBBD48" w14:textId="01FF2918" w:rsidR="00877D2C" w:rsidRDefault="00877D2C" w:rsidP="00877D2C">
      <w:pPr>
        <w:shd w:val="clear" w:color="auto" w:fill="FFFFFF"/>
        <w:spacing w:after="0" w:line="240" w:lineRule="auto"/>
        <w:rPr>
          <w:rFonts w:ascii="Arial" w:eastAsia="Times New Roman" w:hAnsi="Arial" w:cs="Arial"/>
          <w:sz w:val="24"/>
          <w:szCs w:val="24"/>
        </w:rPr>
      </w:pPr>
      <w:r w:rsidRPr="00877D2C">
        <w:rPr>
          <w:rFonts w:ascii="Arial" w:eastAsia="Times New Roman" w:hAnsi="Arial" w:cs="Arial"/>
          <w:sz w:val="24"/>
          <w:szCs w:val="24"/>
        </w:rPr>
        <w:t>For this Assignment, select a human services administrator from this week's video. Think of one example of how he or she provided transparency and accountability for his or her organization. Consider steps you as a human services administrator might take to provide transparency and accountability to the public for an organization with which you are associated or one with which you are familiar.</w:t>
      </w:r>
    </w:p>
    <w:p w14:paraId="34D834CB" w14:textId="77777777" w:rsidR="00877D2C" w:rsidRPr="00877D2C" w:rsidRDefault="00877D2C" w:rsidP="00877D2C">
      <w:pPr>
        <w:shd w:val="clear" w:color="auto" w:fill="FFFFFF"/>
        <w:spacing w:after="0" w:line="240" w:lineRule="auto"/>
        <w:rPr>
          <w:rFonts w:ascii="Arial" w:eastAsia="Times New Roman" w:hAnsi="Arial" w:cs="Arial"/>
          <w:sz w:val="24"/>
          <w:szCs w:val="24"/>
        </w:rPr>
      </w:pPr>
    </w:p>
    <w:p w14:paraId="6D595AC8" w14:textId="2C78F4AA" w:rsidR="00877D2C" w:rsidRPr="00877D2C" w:rsidRDefault="00877D2C" w:rsidP="00877D2C">
      <w:pPr>
        <w:shd w:val="clear" w:color="auto" w:fill="FFFFFF"/>
        <w:spacing w:after="0" w:line="240" w:lineRule="auto"/>
        <w:rPr>
          <w:rFonts w:ascii="Arial" w:eastAsia="Times New Roman" w:hAnsi="Arial" w:cs="Arial"/>
          <w:sz w:val="24"/>
          <w:szCs w:val="24"/>
        </w:rPr>
      </w:pPr>
      <w:r w:rsidRPr="00877D2C">
        <w:rPr>
          <w:rFonts w:ascii="Arial" w:eastAsia="Times New Roman" w:hAnsi="Arial" w:cs="Arial"/>
          <w:b/>
          <w:bCs/>
          <w:sz w:val="24"/>
          <w:szCs w:val="24"/>
        </w:rPr>
        <w:t>The assignment (2</w:t>
      </w:r>
      <w:r>
        <w:rPr>
          <w:rFonts w:ascii="Arial" w:eastAsia="Times New Roman" w:hAnsi="Arial" w:cs="Arial"/>
          <w:b/>
          <w:bCs/>
          <w:sz w:val="24"/>
          <w:szCs w:val="24"/>
        </w:rPr>
        <w:t xml:space="preserve"> </w:t>
      </w:r>
      <w:r w:rsidRPr="00877D2C">
        <w:rPr>
          <w:rFonts w:ascii="Arial" w:eastAsia="Times New Roman" w:hAnsi="Arial" w:cs="Arial"/>
          <w:b/>
          <w:bCs/>
          <w:sz w:val="24"/>
          <w:szCs w:val="24"/>
        </w:rPr>
        <w:t>pages):</w:t>
      </w:r>
    </w:p>
    <w:p w14:paraId="17FC8C97" w14:textId="68421CA4" w:rsidR="00877D2C" w:rsidRPr="006C6732" w:rsidRDefault="00877D2C" w:rsidP="00877D2C">
      <w:pPr>
        <w:numPr>
          <w:ilvl w:val="0"/>
          <w:numId w:val="1"/>
        </w:numPr>
        <w:shd w:val="clear" w:color="auto" w:fill="FFFFFF"/>
        <w:spacing w:after="0" w:line="240" w:lineRule="auto"/>
        <w:ind w:left="0"/>
        <w:rPr>
          <w:rFonts w:ascii="Arial" w:eastAsia="Times New Roman" w:hAnsi="Arial" w:cs="Arial"/>
          <w:b/>
          <w:sz w:val="32"/>
          <w:szCs w:val="32"/>
        </w:rPr>
      </w:pPr>
      <w:r w:rsidRPr="00877D2C">
        <w:rPr>
          <w:rFonts w:ascii="Arial" w:eastAsia="Times New Roman" w:hAnsi="Arial" w:cs="Arial"/>
          <w:b/>
          <w:sz w:val="32"/>
          <w:szCs w:val="32"/>
        </w:rPr>
        <w:t>Identify the human services administrator and briefly share one example of how he or she provided transparency and accountability for his or her organ</w:t>
      </w:r>
      <w:bookmarkStart w:id="0" w:name="_GoBack"/>
      <w:bookmarkEnd w:id="0"/>
      <w:r w:rsidRPr="00877D2C">
        <w:rPr>
          <w:rFonts w:ascii="Arial" w:eastAsia="Times New Roman" w:hAnsi="Arial" w:cs="Arial"/>
          <w:b/>
          <w:sz w:val="32"/>
          <w:szCs w:val="32"/>
        </w:rPr>
        <w:t>ization.</w:t>
      </w:r>
    </w:p>
    <w:p w14:paraId="1C79F734" w14:textId="77777777" w:rsidR="006C6732" w:rsidRPr="00877D2C" w:rsidRDefault="006C6732" w:rsidP="006C6732">
      <w:pPr>
        <w:shd w:val="clear" w:color="auto" w:fill="FFFFFF"/>
        <w:spacing w:after="0" w:line="240" w:lineRule="auto"/>
        <w:rPr>
          <w:rFonts w:ascii="Arial" w:eastAsia="Times New Roman" w:hAnsi="Arial" w:cs="Arial"/>
          <w:b/>
          <w:sz w:val="32"/>
          <w:szCs w:val="32"/>
        </w:rPr>
      </w:pPr>
    </w:p>
    <w:p w14:paraId="4EAA3FEA" w14:textId="0E0D5924" w:rsidR="00877D2C" w:rsidRPr="006C6732" w:rsidRDefault="00877D2C" w:rsidP="00877D2C">
      <w:pPr>
        <w:numPr>
          <w:ilvl w:val="0"/>
          <w:numId w:val="1"/>
        </w:numPr>
        <w:shd w:val="clear" w:color="auto" w:fill="FFFFFF"/>
        <w:spacing w:after="0" w:line="240" w:lineRule="auto"/>
        <w:ind w:left="0"/>
        <w:rPr>
          <w:rFonts w:ascii="Arial" w:eastAsia="Times New Roman" w:hAnsi="Arial" w:cs="Arial"/>
          <w:b/>
          <w:sz w:val="32"/>
          <w:szCs w:val="32"/>
        </w:rPr>
      </w:pPr>
      <w:r w:rsidRPr="00877D2C">
        <w:rPr>
          <w:rFonts w:ascii="Arial" w:eastAsia="Times New Roman" w:hAnsi="Arial" w:cs="Arial"/>
          <w:b/>
          <w:sz w:val="32"/>
          <w:szCs w:val="32"/>
        </w:rPr>
        <w:t>Explain three steps that you, as a human services administrator, can take to provide transparency and accountability to the public for an organization with which you are associated or one with which you are familiar.</w:t>
      </w:r>
    </w:p>
    <w:p w14:paraId="312165FD" w14:textId="77777777" w:rsidR="006C6732" w:rsidRPr="00877D2C" w:rsidRDefault="006C6732" w:rsidP="006C6732">
      <w:pPr>
        <w:shd w:val="clear" w:color="auto" w:fill="FFFFFF"/>
        <w:spacing w:after="0" w:line="240" w:lineRule="auto"/>
        <w:rPr>
          <w:rFonts w:ascii="Arial" w:eastAsia="Times New Roman" w:hAnsi="Arial" w:cs="Arial"/>
          <w:b/>
          <w:sz w:val="32"/>
          <w:szCs w:val="32"/>
        </w:rPr>
      </w:pPr>
    </w:p>
    <w:p w14:paraId="7462E3A6" w14:textId="3A8CC04E" w:rsidR="00877D2C" w:rsidRPr="006C6732" w:rsidRDefault="00877D2C" w:rsidP="00877D2C">
      <w:pPr>
        <w:numPr>
          <w:ilvl w:val="0"/>
          <w:numId w:val="1"/>
        </w:numPr>
        <w:shd w:val="clear" w:color="auto" w:fill="FFFFFF"/>
        <w:spacing w:after="0" w:line="240" w:lineRule="auto"/>
        <w:ind w:left="0"/>
        <w:rPr>
          <w:rFonts w:ascii="Arial" w:eastAsia="Times New Roman" w:hAnsi="Arial" w:cs="Arial"/>
          <w:b/>
          <w:sz w:val="32"/>
          <w:szCs w:val="32"/>
        </w:rPr>
      </w:pPr>
      <w:r w:rsidRPr="00877D2C">
        <w:rPr>
          <w:rFonts w:ascii="Arial" w:eastAsia="Times New Roman" w:hAnsi="Arial" w:cs="Arial"/>
          <w:b/>
          <w:sz w:val="32"/>
          <w:szCs w:val="32"/>
        </w:rPr>
        <w:t>Share an insight you had regarding any differences in the way that you might provide transparency and accountability in comparison to the human services administrator you selected from this week’s video.</w:t>
      </w:r>
    </w:p>
    <w:p w14:paraId="44BA3293" w14:textId="3632FAC2" w:rsidR="006C6732" w:rsidRPr="006C6732" w:rsidRDefault="006C6732" w:rsidP="006C6732">
      <w:pPr>
        <w:shd w:val="clear" w:color="auto" w:fill="FFFFFF"/>
        <w:spacing w:after="0" w:line="240" w:lineRule="auto"/>
        <w:rPr>
          <w:rFonts w:ascii="Arial" w:eastAsia="Times New Roman" w:hAnsi="Arial" w:cs="Arial"/>
          <w:b/>
          <w:sz w:val="32"/>
          <w:szCs w:val="32"/>
        </w:rPr>
      </w:pPr>
    </w:p>
    <w:p w14:paraId="5CCAB7A5" w14:textId="77777777" w:rsidR="006C6732" w:rsidRPr="00877D2C" w:rsidRDefault="006C6732" w:rsidP="006C6732">
      <w:pPr>
        <w:shd w:val="clear" w:color="auto" w:fill="FFFFFF"/>
        <w:spacing w:after="0" w:line="240" w:lineRule="auto"/>
        <w:rPr>
          <w:rFonts w:ascii="Arial" w:eastAsia="Times New Roman" w:hAnsi="Arial" w:cs="Arial"/>
          <w:sz w:val="24"/>
          <w:szCs w:val="24"/>
        </w:rPr>
      </w:pPr>
    </w:p>
    <w:p w14:paraId="10C449E0" w14:textId="77777777" w:rsidR="00877D2C" w:rsidRPr="00877D2C" w:rsidRDefault="00877D2C" w:rsidP="00877D2C">
      <w:pPr>
        <w:shd w:val="clear" w:color="auto" w:fill="FFFFFF"/>
        <w:spacing w:after="0" w:line="240" w:lineRule="auto"/>
        <w:rPr>
          <w:rFonts w:ascii="Arial" w:eastAsia="Times New Roman" w:hAnsi="Arial" w:cs="Arial"/>
          <w:sz w:val="24"/>
          <w:szCs w:val="24"/>
        </w:rPr>
      </w:pPr>
      <w:r w:rsidRPr="00877D2C">
        <w:rPr>
          <w:rFonts w:ascii="Arial" w:eastAsia="Times New Roman" w:hAnsi="Arial" w:cs="Arial"/>
          <w:i/>
          <w:iCs/>
          <w:sz w:val="24"/>
          <w:szCs w:val="24"/>
        </w:rPr>
        <w:t>Support your Assignment with specific references to all resources used in its preparation. You are asked to provide a reference list for all resources, </w:t>
      </w:r>
      <w:r w:rsidRPr="00877D2C">
        <w:rPr>
          <w:rFonts w:ascii="Arial" w:eastAsia="Times New Roman" w:hAnsi="Arial" w:cs="Arial"/>
          <w:i/>
          <w:iCs/>
          <w:sz w:val="24"/>
          <w:szCs w:val="24"/>
          <w:u w:val="single"/>
        </w:rPr>
        <w:t>including</w:t>
      </w:r>
      <w:r w:rsidRPr="00877D2C">
        <w:rPr>
          <w:rFonts w:ascii="Arial" w:eastAsia="Times New Roman" w:hAnsi="Arial" w:cs="Arial"/>
          <w:i/>
          <w:iCs/>
          <w:sz w:val="24"/>
          <w:szCs w:val="24"/>
        </w:rPr>
        <w:t> those in the Learning Resources for this course. You should include in your references </w:t>
      </w:r>
      <w:r w:rsidRPr="00877D2C">
        <w:rPr>
          <w:rFonts w:ascii="Arial" w:eastAsia="Times New Roman" w:hAnsi="Arial" w:cs="Arial"/>
          <w:i/>
          <w:iCs/>
          <w:sz w:val="24"/>
          <w:szCs w:val="24"/>
          <w:u w:val="single"/>
        </w:rPr>
        <w:t>at least two</w:t>
      </w:r>
      <w:r w:rsidRPr="00877D2C">
        <w:rPr>
          <w:rFonts w:ascii="Arial" w:eastAsia="Times New Roman" w:hAnsi="Arial" w:cs="Arial"/>
          <w:i/>
          <w:iCs/>
          <w:sz w:val="24"/>
          <w:szCs w:val="24"/>
        </w:rPr>
        <w:t> resources included in this week’s resources and </w:t>
      </w:r>
      <w:r w:rsidRPr="00877D2C">
        <w:rPr>
          <w:rFonts w:ascii="Arial" w:eastAsia="Times New Roman" w:hAnsi="Arial" w:cs="Arial"/>
          <w:i/>
          <w:iCs/>
          <w:sz w:val="24"/>
          <w:szCs w:val="24"/>
          <w:u w:val="single"/>
        </w:rPr>
        <w:t>at least one</w:t>
      </w:r>
      <w:r w:rsidRPr="00877D2C">
        <w:rPr>
          <w:rFonts w:ascii="Arial" w:eastAsia="Times New Roman" w:hAnsi="Arial" w:cs="Arial"/>
          <w:i/>
          <w:iCs/>
          <w:sz w:val="24"/>
          <w:szCs w:val="24"/>
        </w:rPr>
        <w:t> outside scholarly resource.</w:t>
      </w:r>
    </w:p>
    <w:p w14:paraId="6153212C" w14:textId="77777777" w:rsidR="00877D2C" w:rsidRPr="00877D2C" w:rsidRDefault="00877D2C"/>
    <w:sectPr w:rsidR="00877D2C" w:rsidRPr="00877D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5D7EEE"/>
    <w:multiLevelType w:val="multilevel"/>
    <w:tmpl w:val="90F0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2C"/>
    <w:rsid w:val="00602214"/>
    <w:rsid w:val="006C6732"/>
    <w:rsid w:val="00877D2C"/>
    <w:rsid w:val="00B35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E2E75"/>
  <w15:chartTrackingRefBased/>
  <w15:docId w15:val="{FA3BE398-7831-414F-BD56-FADCE5AB2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77D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D2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77D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7D2C"/>
    <w:rPr>
      <w:b/>
      <w:bCs/>
    </w:rPr>
  </w:style>
  <w:style w:type="character" w:styleId="Emphasis">
    <w:name w:val="Emphasis"/>
    <w:basedOn w:val="DefaultParagraphFont"/>
    <w:uiPriority w:val="20"/>
    <w:qFormat/>
    <w:rsid w:val="00877D2C"/>
    <w:rPr>
      <w:i/>
      <w:iCs/>
    </w:rPr>
  </w:style>
  <w:style w:type="paragraph" w:styleId="ListParagraph">
    <w:name w:val="List Paragraph"/>
    <w:basedOn w:val="Normal"/>
    <w:uiPriority w:val="34"/>
    <w:qFormat/>
    <w:rsid w:val="006C67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62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2018-04-29T02:29:00Z</dcterms:created>
  <dcterms:modified xsi:type="dcterms:W3CDTF">2018-04-29T03:47:00Z</dcterms:modified>
</cp:coreProperties>
</file>